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DC486F" w:rsidRPr="00DC486F" w14:paraId="36469AA9" w14:textId="77777777">
        <w:trPr>
          <w:trHeight w:val="1173"/>
        </w:trPr>
        <w:tc>
          <w:tcPr>
            <w:tcW w:w="7920" w:type="dxa"/>
            <w:tcBorders>
              <w:bottom w:val="single" w:sz="8" w:space="0" w:color="CCCCCC" w:themeColor="background2"/>
            </w:tcBorders>
          </w:tcPr>
          <w:p w14:paraId="61F95BE0" w14:textId="1238FADB" w:rsidR="00B469A5" w:rsidRPr="00DC486F" w:rsidRDefault="009F0E29">
            <w:pPr>
              <w:pStyle w:val="CompanyName"/>
              <w:rPr>
                <w:color w:val="000000" w:themeColor="text1"/>
              </w:rPr>
            </w:pPr>
            <w:r w:rsidRPr="00DC486F">
              <w:rPr>
                <w:color w:val="000000" w:themeColor="text1"/>
              </w:rPr>
              <w:t>Cheltenham Fire Company</w:t>
            </w:r>
          </w:p>
        </w:tc>
      </w:tr>
      <w:tr w:rsidR="00DC486F" w:rsidRPr="00DC486F" w14:paraId="428737B7" w14:textId="77777777">
        <w:trPr>
          <w:trHeight w:hRule="exact" w:val="875"/>
        </w:trPr>
        <w:tc>
          <w:tcPr>
            <w:tcW w:w="7920" w:type="dxa"/>
            <w:tcBorders>
              <w:top w:val="single" w:sz="8" w:space="0" w:color="CCCCCC" w:themeColor="background2"/>
              <w:bottom w:val="nil"/>
            </w:tcBorders>
          </w:tcPr>
          <w:p w14:paraId="4DA809A7" w14:textId="77777777" w:rsidR="00B469A5" w:rsidRPr="00DC486F" w:rsidRDefault="00B469A5">
            <w:pPr>
              <w:pStyle w:val="Header"/>
              <w:rPr>
                <w:color w:val="000000" w:themeColor="text1"/>
              </w:rPr>
            </w:pPr>
          </w:p>
        </w:tc>
      </w:tr>
    </w:tbl>
    <w:p w14:paraId="58713E79" w14:textId="75E7628D" w:rsidR="00B469A5" w:rsidRPr="00DC486F" w:rsidRDefault="00580E06">
      <w:pPr>
        <w:pStyle w:val="Date"/>
        <w:rPr>
          <w:color w:val="000000" w:themeColor="text1"/>
        </w:rPr>
      </w:pPr>
      <w:proofErr w:type="gramStart"/>
      <w:r w:rsidRPr="00DC486F">
        <w:rPr>
          <w:color w:val="000000" w:themeColor="text1"/>
        </w:rPr>
        <w:t>July</w:t>
      </w:r>
      <w:r w:rsidR="009F0E29" w:rsidRPr="00DC486F">
        <w:rPr>
          <w:color w:val="000000" w:themeColor="text1"/>
        </w:rPr>
        <w:t>,</w:t>
      </w:r>
      <w:proofErr w:type="gramEnd"/>
      <w:r w:rsidR="009F0E29" w:rsidRPr="00DC486F">
        <w:rPr>
          <w:color w:val="000000" w:themeColor="text1"/>
        </w:rPr>
        <w:t xml:space="preserve"> 2024</w:t>
      </w:r>
    </w:p>
    <w:p w14:paraId="5636C01E" w14:textId="77777777" w:rsidR="008D5071" w:rsidRPr="008D5071" w:rsidRDefault="008D5071" w:rsidP="00580E06">
      <w:pPr>
        <w:ind w:firstLine="720"/>
      </w:pPr>
      <w:r w:rsidRPr="008D5071">
        <w:t xml:space="preserve">As we commemorate two decades of the East Cheltenham Flag Program, we're reaching out for your assistance. For the past 20 years, the dedicated members of the Cheltenham Fire Company have proudly adorned Central, </w:t>
      </w:r>
      <w:proofErr w:type="spellStart"/>
      <w:r w:rsidRPr="008D5071">
        <w:t>Ryers</w:t>
      </w:r>
      <w:proofErr w:type="spellEnd"/>
      <w:r w:rsidRPr="008D5071">
        <w:t>, and Ashbourne Roads with 85 American Flags. Each year, these flags are hoisted during the final week of May to honor Memorial Day, remaining on display throughout June for Flag Day and July for Independence Day, before being respectfully retired until the following year.</w:t>
      </w:r>
    </w:p>
    <w:p w14:paraId="0D751FA2" w14:textId="77777777" w:rsidR="008D5071" w:rsidRPr="008D5071" w:rsidRDefault="008D5071" w:rsidP="00580E06">
      <w:pPr>
        <w:ind w:firstLine="720"/>
      </w:pPr>
      <w:r w:rsidRPr="008D5071">
        <w:t>The current flags, acquired in May 2016, have served faithfully for nine years, but time has taken its toll, leaving them faded and worn. Likewise, the flagpoles, now two decades old, are nearing the end of their serviceable life. This year marks the final chapter for these flags and poles before retirement.</w:t>
      </w:r>
    </w:p>
    <w:p w14:paraId="614B506F" w14:textId="504E57CF" w:rsidR="008D5071" w:rsidRPr="008D5071" w:rsidRDefault="00FF1FBC" w:rsidP="00580E06">
      <w:pPr>
        <w:ind w:firstLine="720"/>
      </w:pPr>
      <w:r>
        <w:rPr>
          <w:noProof/>
        </w:rPr>
        <mc:AlternateContent>
          <mc:Choice Requires="wps">
            <w:drawing>
              <wp:anchor distT="0" distB="0" distL="114300" distR="114300" simplePos="0" relativeHeight="251659264" behindDoc="0" locked="0" layoutInCell="1" allowOverlap="1" wp14:anchorId="0CD8B3D0" wp14:editId="265EA7CA">
                <wp:simplePos x="0" y="0"/>
                <wp:positionH relativeFrom="column">
                  <wp:posOffset>5387340</wp:posOffset>
                </wp:positionH>
                <wp:positionV relativeFrom="paragraph">
                  <wp:posOffset>1925320</wp:posOffset>
                </wp:positionV>
                <wp:extent cx="918845" cy="231140"/>
                <wp:effectExtent l="0" t="0" r="0" b="0"/>
                <wp:wrapNone/>
                <wp:docPr id="688947293" name="Text Box 5"/>
                <wp:cNvGraphicFramePr/>
                <a:graphic xmlns:a="http://schemas.openxmlformats.org/drawingml/2006/main">
                  <a:graphicData uri="http://schemas.microsoft.com/office/word/2010/wordprocessingShape">
                    <wps:wsp>
                      <wps:cNvSpPr txBox="1"/>
                      <wps:spPr>
                        <a:xfrm>
                          <a:off x="0" y="0"/>
                          <a:ext cx="918845" cy="231140"/>
                        </a:xfrm>
                        <a:prstGeom prst="rect">
                          <a:avLst/>
                        </a:prstGeom>
                        <a:solidFill>
                          <a:schemeClr val="lt1"/>
                        </a:solidFill>
                        <a:ln w="6350">
                          <a:noFill/>
                        </a:ln>
                      </wps:spPr>
                      <wps:txbx>
                        <w:txbxContent>
                          <w:p w14:paraId="4DA2CE67" w14:textId="182B801B" w:rsidR="00FF1FBC" w:rsidRDefault="00FF1FBC" w:rsidP="00FF1FBC">
                            <w:pPr>
                              <w:jc w:val="center"/>
                            </w:pPr>
                            <w:r>
                              <w:t>Venmo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D8B3D0" id="_x0000_t202" coordsize="21600,21600" o:spt="202" path="m,l,21600r21600,l21600,xe">
                <v:stroke joinstyle="miter"/>
                <v:path gradientshapeok="t" o:connecttype="rect"/>
              </v:shapetype>
              <v:shape id="Text Box 5" o:spid="_x0000_s1026" type="#_x0000_t202" style="position:absolute;left:0;text-align:left;margin-left:424.2pt;margin-top:151.6pt;width:72.35pt;height: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" fillcolor="white [3201]" stroked="f" strokeweight=".5pt">
                <v:textbox>
                  <w:txbxContent>
                    <w:p w14:paraId="4DA2CE67" w14:textId="182B801B" w:rsidR="00FF1FBC" w:rsidRDefault="00FF1FBC" w:rsidP="00FF1FBC">
                      <w:pPr>
                        <w:jc w:val="center"/>
                      </w:pPr>
                      <w:r>
                        <w:t>Venmo</w:t>
                      </w:r>
                    </w:p>
                  </w:txbxContent>
                </v:textbox>
              </v:shape>
            </w:pict>
          </mc:Fallback>
        </mc:AlternateContent>
      </w:r>
      <w:r w:rsidR="008D5071" w:rsidRPr="008D5071">
        <w:t>If you cherish the sight of "The Red, White, and Blue" adorning the streets of our community, we implore you to help preserve this cherished tradition. Individuals, families, and businesses alike are invited to sponsor a new American Flag and pole, proudly manufactured in the U.S.A</w:t>
      </w:r>
      <w:r w:rsidR="00580E06">
        <w:t>.</w:t>
      </w:r>
      <w:r w:rsidR="008D5071" w:rsidRPr="008D5071">
        <w:t xml:space="preserve">, for $75 each. </w:t>
      </w:r>
      <w:r w:rsidR="00580E06">
        <w:t xml:space="preserve">Payment options include Venmo (QR code included in the bottom right of this page), or by check. </w:t>
      </w:r>
      <w:r w:rsidR="008D5071" w:rsidRPr="008D5071">
        <w:t>Please make checks payable to Cheltenham Fire Company, with a note specifying "flag program," and mail them to Cheltenham Fire Company, PO Box 85, Cheltenham, PA 19012.</w:t>
      </w:r>
      <w:r w:rsidR="00580E06">
        <w:t xml:space="preserve"> </w:t>
      </w:r>
    </w:p>
    <w:p w14:paraId="21599036" w14:textId="7FD95993" w:rsidR="008D5071" w:rsidRPr="008D5071" w:rsidRDefault="00580E06" w:rsidP="00580E06">
      <w:pPr>
        <w:ind w:firstLine="720"/>
      </w:pPr>
      <w:r>
        <w:rPr>
          <w:noProof/>
        </w:rPr>
        <w:drawing>
          <wp:anchor distT="0" distB="0" distL="114300" distR="114300" simplePos="0" relativeHeight="251658240" behindDoc="0" locked="0" layoutInCell="1" allowOverlap="1" wp14:anchorId="51A124E6" wp14:editId="1E30C039">
            <wp:simplePos x="0" y="0"/>
            <wp:positionH relativeFrom="column">
              <wp:posOffset>5325374</wp:posOffset>
            </wp:positionH>
            <wp:positionV relativeFrom="paragraph">
              <wp:posOffset>304645</wp:posOffset>
            </wp:positionV>
            <wp:extent cx="1040522" cy="1035170"/>
            <wp:effectExtent l="0" t="0" r="1270" b="0"/>
            <wp:wrapThrough wrapText="bothSides">
              <wp:wrapPolygon edited="0">
                <wp:start x="0" y="0"/>
                <wp:lineTo x="0" y="21202"/>
                <wp:lineTo x="21363" y="21202"/>
                <wp:lineTo x="21363" y="0"/>
                <wp:lineTo x="0" y="0"/>
              </wp:wrapPolygon>
            </wp:wrapThrough>
            <wp:docPr id="47697751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77511" name="Picture 4" descr="A qr cod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0522" cy="1035170"/>
                    </a:xfrm>
                    <a:prstGeom prst="rect">
                      <a:avLst/>
                    </a:prstGeom>
                  </pic:spPr>
                </pic:pic>
              </a:graphicData>
            </a:graphic>
            <wp14:sizeRelH relativeFrom="page">
              <wp14:pctWidth>0</wp14:pctWidth>
            </wp14:sizeRelH>
            <wp14:sizeRelV relativeFrom="page">
              <wp14:pctHeight>0</wp14:pctHeight>
            </wp14:sizeRelV>
          </wp:anchor>
        </w:drawing>
      </w:r>
      <w:r w:rsidR="008D5071" w:rsidRPr="008D5071">
        <w:t>We extend our heartfelt gratitude in advance for your generous support.</w:t>
      </w:r>
    </w:p>
    <w:p w14:paraId="2D5D1DED" w14:textId="0C8FA1B5" w:rsidR="00580E06" w:rsidRDefault="00580E06" w:rsidP="008D5071"/>
    <w:p w14:paraId="2733346E" w14:textId="726F27F7" w:rsidR="00580E06" w:rsidRDefault="008D5071" w:rsidP="008D5071">
      <w:r w:rsidRPr="008D5071">
        <w:t xml:space="preserve">Sincerely, </w:t>
      </w:r>
    </w:p>
    <w:p w14:paraId="567A8362" w14:textId="044DEB57" w:rsidR="00B469A5" w:rsidRDefault="008D5071" w:rsidP="009F0E29">
      <w:r w:rsidRPr="008D5071">
        <w:t>Members of the Cheltenham Fire Company</w:t>
      </w:r>
    </w:p>
    <w:sectPr w:rsidR="00B469A5">
      <w:footerReference w:type="default" r:id="rId7"/>
      <w:headerReference w:type="first" r:id="rId8"/>
      <w:footerReference w:type="first" r:id="rId9"/>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99B5" w14:textId="77777777" w:rsidR="00392562" w:rsidRDefault="00392562">
      <w:pPr>
        <w:spacing w:after="0" w:line="240" w:lineRule="auto"/>
      </w:pPr>
      <w:r>
        <w:separator/>
      </w:r>
    </w:p>
  </w:endnote>
  <w:endnote w:type="continuationSeparator" w:id="0">
    <w:p w14:paraId="2D29B8B9" w14:textId="77777777" w:rsidR="00392562" w:rsidRDefault="0039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849289"/>
      <w:docPartObj>
        <w:docPartGallery w:val="Page Numbers (Bottom of Page)"/>
        <w:docPartUnique/>
      </w:docPartObj>
    </w:sdtPr>
    <w:sdtEndPr>
      <w:rPr>
        <w:noProof/>
      </w:rPr>
    </w:sdtEndPr>
    <w:sdtContent>
      <w:p w14:paraId="2B2A4C96"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55633846" wp14:editId="5A72B676">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2C8B6"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ADE2" w14:textId="7B3DE85C" w:rsidR="00B469A5" w:rsidRDefault="00B469A5">
    <w:pPr>
      <w:pStyle w:val="Footer"/>
      <w:rPr>
        <w:iCs/>
        <w:color w:val="000000" w:themeColor="text1"/>
      </w:rPr>
    </w:pPr>
  </w:p>
  <w:p w14:paraId="6D6DE156" w14:textId="2EAAC5B1" w:rsidR="009F0E29" w:rsidRDefault="009F0E29">
    <w:pPr>
      <w:pStyle w:val="Footer"/>
      <w:rPr>
        <w:iCs/>
        <w:color w:val="000000" w:themeColor="text1"/>
      </w:rPr>
    </w:pPr>
  </w:p>
  <w:p w14:paraId="5112C1F3" w14:textId="77777777" w:rsidR="009F0E29" w:rsidRDefault="009F0E29">
    <w:pPr>
      <w:pStyle w:val="Footer"/>
      <w:rPr>
        <w:iCs/>
        <w:color w:val="000000" w:themeColor="text1"/>
      </w:rPr>
    </w:pPr>
  </w:p>
  <w:p w14:paraId="4A991554" w14:textId="77777777" w:rsidR="009F0E29" w:rsidRDefault="009F0E29">
    <w:pPr>
      <w:pStyle w:val="Footer"/>
      <w:rPr>
        <w:iCs/>
        <w:color w:val="000000" w:themeColor="text1"/>
      </w:rPr>
    </w:pPr>
  </w:p>
  <w:p w14:paraId="7E28C504" w14:textId="77777777" w:rsidR="009F0E29" w:rsidRDefault="009F0E29">
    <w:pPr>
      <w:pStyle w:val="Footer"/>
      <w:rPr>
        <w:i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322A" w14:textId="77777777" w:rsidR="00392562" w:rsidRDefault="00392562">
      <w:pPr>
        <w:spacing w:after="0" w:line="240" w:lineRule="auto"/>
      </w:pPr>
      <w:r>
        <w:separator/>
      </w:r>
    </w:p>
  </w:footnote>
  <w:footnote w:type="continuationSeparator" w:id="0">
    <w:p w14:paraId="3679142A" w14:textId="77777777" w:rsidR="00392562" w:rsidRDefault="0039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8261"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7DCEAF52" wp14:editId="7D28D08D">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8872F"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5"/>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29"/>
    <w:rsid w:val="001F0551"/>
    <w:rsid w:val="002E60A3"/>
    <w:rsid w:val="002F62BA"/>
    <w:rsid w:val="00387239"/>
    <w:rsid w:val="00392562"/>
    <w:rsid w:val="00580E06"/>
    <w:rsid w:val="00610F87"/>
    <w:rsid w:val="00694CB6"/>
    <w:rsid w:val="00780A23"/>
    <w:rsid w:val="007D711A"/>
    <w:rsid w:val="008D20BA"/>
    <w:rsid w:val="008D5071"/>
    <w:rsid w:val="009F0E29"/>
    <w:rsid w:val="00B469A5"/>
    <w:rsid w:val="00B6384E"/>
    <w:rsid w:val="00D22C67"/>
    <w:rsid w:val="00DC0B5F"/>
    <w:rsid w:val="00DC2CE4"/>
    <w:rsid w:val="00DC486F"/>
    <w:rsid w:val="00FA30E1"/>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F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6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cann\AppData\Local\Microsoft\Office\16.0\DTS\en-US%7b341E4C59-8E68-4A53-983D-CD7BED3CF8A7%7d\%7b5E6CC53E-C635-4AF5-B2C2-9DB35F16DB7E%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C:\Users\jmccann\AppData\Local\Microsoft\Office\16.0\DTS\en-US{341E4C59-8E68-4A53-983D-CD7BED3CF8A7}\{5E6CC53E-C635-4AF5-B2C2-9DB35F16DB7E}tf16392790_win32.dotx</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2024-05-23T05:17:00Z</dcterms:created>
  <dcterms:modified xsi:type="dcterms:W3CDTF">2024-07-10T12:51:00Z</dcterms:modified>
</cp:coreProperties>
</file>